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236A7" w14:textId="268BFA4E" w:rsidR="00A61EFC" w:rsidRDefault="00A61EFC" w:rsidP="00A61EFC">
      <w:pPr>
        <w:ind w:firstLine="0"/>
      </w:pPr>
      <w:r>
        <w:t xml:space="preserve">Model </w:t>
      </w:r>
      <w:r>
        <w:t>Document către IT/Management – solicitare clarificare și remediere privind restricția individuală de e-mail extern (context comunicare sindicală)</w:t>
      </w:r>
    </w:p>
    <w:p w14:paraId="48F772F8" w14:textId="77777777" w:rsidR="00A61EFC" w:rsidRDefault="00A61EFC" w:rsidP="00A61EFC">
      <w:pPr>
        <w:ind w:firstLine="0"/>
      </w:pPr>
    </w:p>
    <w:p w14:paraId="580266D0" w14:textId="2147330E" w:rsidR="00A61EFC" w:rsidRDefault="00A61EFC" w:rsidP="00A61EFC">
      <w:pPr>
        <w:ind w:firstLine="0"/>
      </w:pPr>
      <w:r>
        <w:t>Către:</w:t>
      </w:r>
      <w:r>
        <w:t xml:space="preserve"> </w:t>
      </w:r>
      <w:r>
        <w:t>Departamentul IT / Securitate IT; Management (Director [</w:t>
      </w:r>
      <w:r>
        <w:t>____________</w:t>
      </w:r>
      <w:r>
        <w:t xml:space="preserve">] / HR [____________])  </w:t>
      </w:r>
    </w:p>
    <w:p w14:paraId="6F2F27C8" w14:textId="2BD950FE" w:rsidR="00A61EFC" w:rsidRDefault="00A61EFC" w:rsidP="00A61EFC">
      <w:pPr>
        <w:ind w:firstLine="0"/>
      </w:pPr>
      <w:r>
        <w:t>CC:</w:t>
      </w:r>
      <w:r>
        <w:t xml:space="preserve"> </w:t>
      </w:r>
      <w:r>
        <w:t xml:space="preserve">HR; DPO (Responsabil protecția datelor), dacă există; Juridic, dacă există  </w:t>
      </w:r>
    </w:p>
    <w:p w14:paraId="7F1604E9" w14:textId="028C33A4" w:rsidR="00A61EFC" w:rsidRDefault="00A61EFC" w:rsidP="00A61EFC">
      <w:pPr>
        <w:ind w:firstLine="0"/>
      </w:pPr>
      <w:r>
        <w:t>De la:</w:t>
      </w:r>
      <w:r>
        <w:t xml:space="preserve"> </w:t>
      </w:r>
      <w:r>
        <w:t xml:space="preserve">[Nume Prenume], [Funcție], [Departament], [Cod angajat], [Telefon]  </w:t>
      </w:r>
    </w:p>
    <w:p w14:paraId="0AC75629" w14:textId="60EB2663" w:rsidR="00A61EFC" w:rsidRDefault="00A61EFC" w:rsidP="00A61EFC">
      <w:pPr>
        <w:ind w:firstLine="0"/>
      </w:pPr>
      <w:r>
        <w:t xml:space="preserve">Data: [____________]  </w:t>
      </w:r>
    </w:p>
    <w:p w14:paraId="1C410B95" w14:textId="2B35EB4C" w:rsidR="00A61EFC" w:rsidRDefault="00A61EFC" w:rsidP="00A61EFC">
      <w:pPr>
        <w:ind w:firstLine="0"/>
      </w:pPr>
      <w:r>
        <w:t>Subiect:</w:t>
      </w:r>
      <w:r>
        <w:t xml:space="preserve"> </w:t>
      </w:r>
      <w:r>
        <w:t>Solicitare clarificare și remediere – restricție individuală de trimitere e-mail extern de pe contul de serviciu, cu impact asupra comunicării sindicale</w:t>
      </w:r>
    </w:p>
    <w:p w14:paraId="06661ECF" w14:textId="77777777" w:rsidR="00A61EFC" w:rsidRDefault="00A61EFC" w:rsidP="00A61EFC">
      <w:pPr>
        <w:ind w:firstLine="0"/>
      </w:pPr>
    </w:p>
    <w:p w14:paraId="16B8B036" w14:textId="77777777" w:rsidR="00A61EFC" w:rsidRDefault="00A61EFC" w:rsidP="00A61EFC">
      <w:pPr>
        <w:ind w:firstLine="0"/>
      </w:pPr>
      <w:r>
        <w:t>Stimați colegi,</w:t>
      </w:r>
    </w:p>
    <w:p w14:paraId="464CC642" w14:textId="77777777" w:rsidR="00A61EFC" w:rsidRDefault="00A61EFC" w:rsidP="00A61EFC">
      <w:pPr>
        <w:ind w:firstLine="0"/>
      </w:pPr>
    </w:p>
    <w:p w14:paraId="0A5EA620" w14:textId="37972BAB" w:rsidR="00A61EFC" w:rsidRDefault="00A61EFC" w:rsidP="00A61EFC">
      <w:r>
        <w:t>Subsemnatul(a), [Nume Prenume], angajat(ă) al [Denumirea angajatorului] în funcția de [____________], vă adresez prezenta solicitare în legătură cu o restricție aplicată contului meu de e-mail de serviciu, restricție care împiedică trimiterea de mesaje către destinatari din afara organizației.</w:t>
      </w:r>
    </w:p>
    <w:p w14:paraId="6C17CC6D" w14:textId="77777777" w:rsidR="00A61EFC" w:rsidRDefault="00A61EFC" w:rsidP="00A61EFC">
      <w:pPr>
        <w:ind w:firstLine="0"/>
      </w:pPr>
    </w:p>
    <w:p w14:paraId="102F48F1" w14:textId="77777777" w:rsidR="00A61EFC" w:rsidRDefault="00A61EFC" w:rsidP="00A61EFC">
      <w:r>
        <w:t>În data de [____________], la ora [____________], am primit pe adresa mea de e-mail de serviciu ([</w:t>
      </w:r>
      <w:proofErr w:type="spellStart"/>
      <w:r>
        <w:t>user</w:t>
      </w:r>
      <w:proofErr w:type="spellEnd"/>
      <w:r>
        <w:t xml:space="preserve">]@[domeniu]) un mesaj de la [adresa expeditorului / domeniul], în legătură cu activitatea unui sindicat (în curs de constituire / deja constituit). </w:t>
      </w:r>
    </w:p>
    <w:p w14:paraId="2EA17888" w14:textId="77777777" w:rsidR="00A61EFC" w:rsidRDefault="00A61EFC" w:rsidP="00A61EFC">
      <w:r>
        <w:t xml:space="preserve">În aceeași zi, am răspuns la mesaj, însă răspunsul meu nu a ajuns la destinatar, ca urmare a unei interdicții/limitări de a transmite e-mailuri în afara societății. </w:t>
      </w:r>
    </w:p>
    <w:p w14:paraId="680A5147" w14:textId="111A0794" w:rsidR="00A61EFC" w:rsidRDefault="00A61EFC" w:rsidP="00A61EFC">
      <w:r>
        <w:t>Din informațiile pe care le am în acest moment, această interdicție este aplicată în mod individual doar contului meu, nu ca regulă generală aplicată tuturor angajaților/unei categorii comparabile de angajați.</w:t>
      </w:r>
    </w:p>
    <w:p w14:paraId="6EDD0F58" w14:textId="77777777" w:rsidR="00A61EFC" w:rsidRDefault="00A61EFC" w:rsidP="00A61EFC">
      <w:pPr>
        <w:ind w:firstLine="0"/>
      </w:pPr>
    </w:p>
    <w:p w14:paraId="3E9361C5" w14:textId="77777777" w:rsidR="00A61EFC" w:rsidRDefault="00A61EFC" w:rsidP="00A61EFC">
      <w:r>
        <w:t xml:space="preserve">Precizez că prin acest demers nu solicit și nu urmăresc să încalc politicile interne de securitate IT, confidențialitate sau protecția datelor și nici nu contest dreptul angajatorului de a aplica măsuri generale de securitate cibernetică. </w:t>
      </w:r>
    </w:p>
    <w:p w14:paraId="31A29B28" w14:textId="0399CE7E" w:rsidR="00A61EFC" w:rsidRDefault="00A61EFC" w:rsidP="00A61EFC">
      <w:r>
        <w:t>Solicit însă clarificarea temeiului și proporționalității unei restricții aplicate individual, mai ales atunci când produce efectul concret de a bloca o comunicare care ține de exercitarea drepturilor sindicale și de libertatea de asociere.</w:t>
      </w:r>
    </w:p>
    <w:p w14:paraId="46270E7E" w14:textId="77777777" w:rsidR="00A61EFC" w:rsidRDefault="00A61EFC" w:rsidP="00A61EFC">
      <w:pPr>
        <w:ind w:firstLine="0"/>
      </w:pPr>
    </w:p>
    <w:p w14:paraId="6363E41E" w14:textId="77777777" w:rsidR="00A61EFC" w:rsidRDefault="00A61EFC" w:rsidP="00A61EFC">
      <w:pPr>
        <w:ind w:firstLine="0"/>
      </w:pPr>
      <w:r>
        <w:t>În acest context, vă solicit în mod formal, în scris, următoarele:</w:t>
      </w:r>
    </w:p>
    <w:p w14:paraId="5157BC7A" w14:textId="77777777" w:rsidR="00A61EFC" w:rsidRDefault="00A61EFC" w:rsidP="00A61EFC">
      <w:pPr>
        <w:pStyle w:val="Listparagraf"/>
        <w:numPr>
          <w:ilvl w:val="0"/>
          <w:numId w:val="5"/>
        </w:numPr>
      </w:pPr>
      <w:r>
        <w:t xml:space="preserve">În primul rând, vă rog să îmi confirmați dacă restricția de trimitere e-mail extern este o politică generală aplicabilă tuturor angajaților sau dacă este o măsură individuală aplicată exclusiv contului meu. </w:t>
      </w:r>
    </w:p>
    <w:p w14:paraId="69F8C6C3" w14:textId="07EE058E" w:rsidR="00A61EFC" w:rsidRDefault="00A61EFC" w:rsidP="00A61EFC">
      <w:pPr>
        <w:pStyle w:val="Listparagraf"/>
        <w:ind w:left="360" w:firstLine="348"/>
      </w:pPr>
      <w:r>
        <w:t>În cazul în care este o măsură individuală, vă rog să îmi comunicați temeiul intern al deciziei (politică/procedură), data de la care a fost activată, motivarea tehnică și/sau operațională, persoana/funcția care a aprobat măsura și durata estimată a aplicării.</w:t>
      </w:r>
    </w:p>
    <w:p w14:paraId="5A2DEE3A" w14:textId="77777777" w:rsidR="00A61EFC" w:rsidRDefault="00A61EFC" w:rsidP="00A61EFC">
      <w:pPr>
        <w:pStyle w:val="Listparagraf"/>
        <w:numPr>
          <w:ilvl w:val="0"/>
          <w:numId w:val="5"/>
        </w:numPr>
      </w:pPr>
      <w:r>
        <w:t>În al doilea rând, vă rog să îmi comunicați ce soluție alternativă echivalentă pune angajatorul la dispoziție pentru a permite comunicarea legitimă cu organizații sindicale, fără a afecta securitatea IT (de exemplu, permiterea selectivă a comunicării către domenii aprobate, o procedură de „</w:t>
      </w:r>
      <w:proofErr w:type="spellStart"/>
      <w:r>
        <w:t>whitelisting</w:t>
      </w:r>
      <w:proofErr w:type="spellEnd"/>
      <w:r>
        <w:t>” pentru adresele sindicale, un canal dedicat de comunicare externă, ori o confirmare oficială că astfel de comunicări se pot realiza printr-un canal personal fără riscul unor consecințe disciplinare, atât timp cât nu sunt transmise informații confidențiale ale companiei).</w:t>
      </w:r>
    </w:p>
    <w:p w14:paraId="7F2B84C0" w14:textId="77777777" w:rsidR="00A61EFC" w:rsidRDefault="00A61EFC" w:rsidP="00A61EFC">
      <w:pPr>
        <w:pStyle w:val="Listparagraf"/>
        <w:numPr>
          <w:ilvl w:val="0"/>
          <w:numId w:val="5"/>
        </w:numPr>
      </w:pPr>
      <w:r>
        <w:t>În al treilea rând, vă rog să îmi confirmați în mod expres că nu există și nu vor exista măsuri de tratament nefavorabil (disciplinare sau de altă natură) ca urmare a primirii ori încercării de a răspunde la astfel de comunicări sindicale, în măsura în care acestea se desfășoară cu respectarea obligațiilor de confidențialitate și a regulilor interne.</w:t>
      </w:r>
    </w:p>
    <w:p w14:paraId="5CD42C9A" w14:textId="77777777" w:rsidR="00A61EFC" w:rsidRDefault="00A61EFC" w:rsidP="00A61EFC">
      <w:pPr>
        <w:pStyle w:val="Listparagraf"/>
        <w:ind w:left="360" w:firstLine="348"/>
      </w:pPr>
      <w:r>
        <w:t>Menționez că, potrivit Codului muncii, orice discriminare directă sau indirectă, discriminare prin asociere, hărțuire sau victimizare bazată pe apartenență ori activitate sindicală este interzisă, iar victimizarea este definită ca tratament advers venit ca reacție la o plângere/sesizare ori acțiune în justiție privind încălcarea drepturilor legale sau a principiului tratamentului egal și al nediscriminării.</w:t>
      </w:r>
    </w:p>
    <w:p w14:paraId="796A95FA" w14:textId="1F355A41" w:rsidR="00A61EFC" w:rsidRDefault="00A61EFC" w:rsidP="00A61EFC">
      <w:pPr>
        <w:pStyle w:val="Listparagraf"/>
        <w:ind w:left="360" w:firstLine="348"/>
      </w:pPr>
      <w:r>
        <w:t xml:space="preserve">De asemenea, Legea dialogului social interzice ingerințele angajatorului de natură să limiteze ori să împiedice exercitarea drepturilor sindicale și interzice acțiunile/inacțiunile care aduc prejudicii </w:t>
      </w:r>
      <w:r>
        <w:lastRenderedPageBreak/>
        <w:t xml:space="preserve">membrilor pentru motive ce privesc apartenența ori activitatea sindicală. (Codul muncii, art. </w:t>
      </w:r>
      <w:r>
        <w:t xml:space="preserve">5; </w:t>
      </w:r>
      <w:r>
        <w:t xml:space="preserve"> Legea nr. 367/2022)</w:t>
      </w:r>
    </w:p>
    <w:p w14:paraId="048CACCE" w14:textId="77777777" w:rsidR="00A61EFC" w:rsidRDefault="00A61EFC" w:rsidP="00A61EFC">
      <w:pPr>
        <w:pStyle w:val="Listparagraf"/>
        <w:numPr>
          <w:ilvl w:val="0"/>
          <w:numId w:val="5"/>
        </w:numPr>
      </w:pPr>
      <w:r>
        <w:t>În al patrulea rând, vă rog să îmi transmiteți în scris dacă, din perspectiva companiei, mesajul primit de la sindicatul în curs de constituire a fost considerat un incident de securitate (</w:t>
      </w:r>
      <w:proofErr w:type="spellStart"/>
      <w:r>
        <w:t>phishing</w:t>
      </w:r>
      <w:proofErr w:type="spellEnd"/>
      <w:r>
        <w:t>/spam) și, dacă da, ce indicatori tehnici au condus la această clasificare.</w:t>
      </w:r>
    </w:p>
    <w:p w14:paraId="13859F99" w14:textId="2C639D0C" w:rsidR="00A61EFC" w:rsidRDefault="00A61EFC" w:rsidP="00A61EFC">
      <w:pPr>
        <w:pStyle w:val="Listparagraf"/>
        <w:ind w:left="360" w:firstLine="348"/>
      </w:pPr>
      <w:r>
        <w:t>Menționez că doresc să respect regulile companiei și să evit orice risc cibernetic, dar am nevoie de o clarificare oficială pentru a înțelege dacă este vorba despre o măsură justificată tehnic sau despre o restricție cu caracter selectiv.</w:t>
      </w:r>
    </w:p>
    <w:p w14:paraId="084872AC" w14:textId="77777777" w:rsidR="00A61EFC" w:rsidRDefault="00A61EFC" w:rsidP="00A61EFC">
      <w:pPr>
        <w:ind w:firstLine="0"/>
      </w:pPr>
    </w:p>
    <w:p w14:paraId="59816F8F" w14:textId="77777777" w:rsidR="00A61EFC" w:rsidRDefault="00A61EFC" w:rsidP="00A61EFC">
      <w:r>
        <w:t>În lipsa unor informații clare, verificabile și a unei soluții alternative proporționale, o restricție individuală care blochează comunicarea cu un sindicat (în curs de constituire sau deja constituit) poate crea aparența unui tratament diferențiat și poate avea un efect descurajant asupra exercitării drepturilor sindicale, ceea ce este de natură să genereze consecințe juridice și reputaționale nedorite pentru toate părțile.</w:t>
      </w:r>
    </w:p>
    <w:p w14:paraId="5E63EBE7" w14:textId="3E0310B7" w:rsidR="00A61EFC" w:rsidRDefault="00A61EFC" w:rsidP="00A61EFC">
      <w:r>
        <w:t>Din acest motiv, vă rog să tratați solicitarea cu prioritate și să îmi comunicați un răspuns scris în termen de 5</w:t>
      </w:r>
      <w:r>
        <w:t xml:space="preserve"> </w:t>
      </w:r>
      <w:r>
        <w:t>zile lucrătoare de la primirea prezentei.</w:t>
      </w:r>
    </w:p>
    <w:p w14:paraId="3A5DD855" w14:textId="77777777" w:rsidR="00A61EFC" w:rsidRDefault="00A61EFC" w:rsidP="00A61EFC">
      <w:pPr>
        <w:ind w:firstLine="0"/>
      </w:pPr>
    </w:p>
    <w:p w14:paraId="57C8E8C7" w14:textId="77777777" w:rsidR="00A61EFC" w:rsidRDefault="00A61EFC" w:rsidP="00A61EFC">
      <w:r>
        <w:t>Atașez, pentru verificare, dovezile pe care le am la acest moment, în măsura în care nu conțin date confidențiale: e-mailul primit, răspunsul transmis și notificarea/mesajul de eroare (</w:t>
      </w:r>
      <w:proofErr w:type="spellStart"/>
      <w:r>
        <w:t>bounce</w:t>
      </w:r>
      <w:proofErr w:type="spellEnd"/>
      <w:r>
        <w:t xml:space="preserve">-back) sau capturi de ecran din care rezultă blocarea transmiterii, precum și orice număr de </w:t>
      </w:r>
      <w:proofErr w:type="spellStart"/>
      <w:r>
        <w:t>ticket</w:t>
      </w:r>
      <w:proofErr w:type="spellEnd"/>
      <w:r>
        <w:t xml:space="preserve"> IT generat. </w:t>
      </w:r>
    </w:p>
    <w:p w14:paraId="3D40FF6F" w14:textId="16A51FFD" w:rsidR="00A61EFC" w:rsidRDefault="00A61EFC" w:rsidP="00A61EFC">
      <w:r>
        <w:t>Dacă este necesar pentru analiză, sunt disponibil(ă) să furnizez informații suplimentare strict tehnice (ID mesaj, antete e-mail, timestamp), cu respectarea regulilor interne.</w:t>
      </w:r>
    </w:p>
    <w:p w14:paraId="019414E7" w14:textId="77777777" w:rsidR="00A61EFC" w:rsidRDefault="00A61EFC" w:rsidP="00A61EFC">
      <w:pPr>
        <w:ind w:firstLine="0"/>
      </w:pPr>
    </w:p>
    <w:p w14:paraId="03630C3F" w14:textId="77777777" w:rsidR="00A61EFC" w:rsidRDefault="00A61EFC" w:rsidP="00A61EFC">
      <w:r>
        <w:t>Prezenta solicitare este formulată cu bună-credință, în scopul clarificării situației și al identificării unei soluții conforme atât cu cerințele de securitate IT, cât și cu drepturile legale privind activitatea sindicală și nediscriminarea.</w:t>
      </w:r>
    </w:p>
    <w:p w14:paraId="28F291A6" w14:textId="27E1255C" w:rsidR="00A61EFC" w:rsidRDefault="00A61EFC" w:rsidP="00A61EFC">
      <w:r>
        <w:t>Îmi rezerv dreptul de a utiliza, dacă va fi cazul, căile legale și administrative prevăzute de lege pentru protejarea drepturilor mele.</w:t>
      </w:r>
    </w:p>
    <w:p w14:paraId="7CCA5BD4" w14:textId="77777777" w:rsidR="00A61EFC" w:rsidRDefault="00A61EFC" w:rsidP="00A61EFC">
      <w:pPr>
        <w:ind w:firstLine="0"/>
      </w:pPr>
    </w:p>
    <w:p w14:paraId="7A31C724" w14:textId="77777777" w:rsidR="00A61EFC" w:rsidRDefault="00A61EFC" w:rsidP="00A61EFC">
      <w:pPr>
        <w:ind w:firstLine="0"/>
      </w:pPr>
      <w:r>
        <w:t xml:space="preserve">Cu stimă,  </w:t>
      </w:r>
    </w:p>
    <w:p w14:paraId="62B1A0B2" w14:textId="685F8C26" w:rsidR="00A61EFC" w:rsidRDefault="00A61EFC" w:rsidP="00A61EFC">
      <w:pPr>
        <w:ind w:firstLine="0"/>
      </w:pPr>
      <w:r>
        <w:t>[Nume Prenume]</w:t>
      </w:r>
    </w:p>
    <w:p w14:paraId="536EA6CD" w14:textId="77777777" w:rsidR="00A61EFC" w:rsidRDefault="00A61EFC" w:rsidP="00A61EFC">
      <w:pPr>
        <w:ind w:firstLine="0"/>
      </w:pPr>
      <w:r>
        <w:t xml:space="preserve">[Funcție] – [Departament]  </w:t>
      </w:r>
    </w:p>
    <w:p w14:paraId="5701F404" w14:textId="77777777" w:rsidR="00A61EFC" w:rsidRDefault="00A61EFC" w:rsidP="00A61EFC">
      <w:pPr>
        <w:ind w:firstLine="0"/>
      </w:pPr>
      <w:r>
        <w:t xml:space="preserve">[Telefon] | [E-mail personal pentru corespondență alternativă, opțional]  </w:t>
      </w:r>
    </w:p>
    <w:p w14:paraId="494EB1EB" w14:textId="00FB2CBA" w:rsidR="000804E7" w:rsidRDefault="00A61EFC" w:rsidP="00A61EFC">
      <w:pPr>
        <w:ind w:firstLine="0"/>
      </w:pPr>
      <w:r>
        <w:t>[Semnătură, dacă se transmite ca adresă scanată]</w:t>
      </w:r>
    </w:p>
    <w:sectPr w:rsidR="000804E7" w:rsidSect="00917184">
      <w:pgSz w:w="11910" w:h="16840"/>
      <w:pgMar w:top="1134" w:right="1134" w:bottom="1134" w:left="1134" w:header="0"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pectral">
    <w:panose1 w:val="02020502060000000000"/>
    <w:charset w:val="00"/>
    <w:family w:val="roman"/>
    <w:pitch w:val="variable"/>
    <w:sig w:usb0="E000027F" w:usb1="4000E43B" w:usb2="00000000" w:usb3="00000000" w:csb0="00000197" w:csb1="00000000"/>
  </w:font>
  <w:font w:name="Spectral SemiBold">
    <w:panose1 w:val="02020702060000000000"/>
    <w:charset w:val="00"/>
    <w:family w:val="roman"/>
    <w:pitch w:val="variable"/>
    <w:sig w:usb0="E000027F" w:usb1="4000E43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E48"/>
    <w:multiLevelType w:val="multilevel"/>
    <w:tmpl w:val="1E6A1B98"/>
    <w:styleLink w:val="Legiculungimemare"/>
    <w:lvl w:ilvl="0">
      <w:start w:val="1"/>
      <w:numFmt w:val="upperRoman"/>
      <w:suff w:val="space"/>
      <w:lvlText w:val="TITLUL %1 - "/>
      <w:lvlJc w:val="left"/>
      <w:pPr>
        <w:ind w:left="284" w:hanging="284"/>
      </w:pPr>
      <w:rPr>
        <w:rFonts w:ascii="Cambria" w:hAnsi="Cambria" w:hint="default"/>
        <w:sz w:val="24"/>
      </w:rPr>
    </w:lvl>
    <w:lvl w:ilvl="1">
      <w:start w:val="1"/>
      <w:numFmt w:val="upperRoman"/>
      <w:suff w:val="space"/>
      <w:lvlText w:val="Capitolul %2 - "/>
      <w:lvlJc w:val="left"/>
      <w:pPr>
        <w:ind w:left="568" w:hanging="284"/>
      </w:pPr>
      <w:rPr>
        <w:rFonts w:hint="default"/>
      </w:rPr>
    </w:lvl>
    <w:lvl w:ilvl="2">
      <w:start w:val="1"/>
      <w:numFmt w:val="decimal"/>
      <w:suff w:val="space"/>
      <w:lvlText w:val="Secțiunea %3 - "/>
      <w:lvlJc w:val="left"/>
      <w:pPr>
        <w:ind w:left="852" w:hanging="284"/>
      </w:pPr>
      <w:rPr>
        <w:rFonts w:hint="default"/>
      </w:rPr>
    </w:lvl>
    <w:lvl w:ilvl="3">
      <w:start w:val="1"/>
      <w:numFmt w:val="decimal"/>
      <w:lvlRestart w:val="0"/>
      <w:suff w:val="space"/>
      <w:lvlText w:val="Art. %4 -"/>
      <w:lvlJc w:val="left"/>
      <w:pPr>
        <w:ind w:left="1136" w:hanging="284"/>
      </w:pPr>
      <w:rPr>
        <w:rFonts w:hint="default"/>
      </w:rPr>
    </w:lvl>
    <w:lvl w:ilvl="4">
      <w:start w:val="1"/>
      <w:numFmt w:val="decimal"/>
      <w:lvlText w:val="(%5)"/>
      <w:lvlJc w:val="left"/>
      <w:pPr>
        <w:ind w:left="1420" w:hanging="284"/>
      </w:pPr>
      <w:rPr>
        <w:rFonts w:hint="default"/>
      </w:rPr>
    </w:lvl>
    <w:lvl w:ilvl="5">
      <w:start w:val="1"/>
      <w:numFmt w:val="lowerLetter"/>
      <w:suff w:val="space"/>
      <w:lvlText w:val="%6)"/>
      <w:lvlJc w:val="left"/>
      <w:pPr>
        <w:ind w:left="1704" w:hanging="284"/>
      </w:pPr>
      <w:rPr>
        <w:rFonts w:hint="default"/>
      </w:rPr>
    </w:lvl>
    <w:lvl w:ilvl="6">
      <w:start w:val="1"/>
      <w:numFmt w:val="lowerRoman"/>
      <w:suff w:val="space"/>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43E326E"/>
    <w:multiLevelType w:val="multilevel"/>
    <w:tmpl w:val="D0585A5E"/>
    <w:lvl w:ilvl="0">
      <w:start w:val="1"/>
      <w:numFmt w:val="upperRoman"/>
      <w:suff w:val="space"/>
      <w:lvlText w:val="CAPITOLUL %1 "/>
      <w:lvlJc w:val="left"/>
      <w:pPr>
        <w:ind w:left="284" w:hanging="284"/>
      </w:pPr>
      <w:rPr>
        <w:rFonts w:ascii="Cambria" w:hAnsi="Cambria" w:hint="default"/>
        <w:b/>
        <w:i w:val="0"/>
        <w:sz w:val="28"/>
        <w:szCs w:val="28"/>
      </w:rPr>
    </w:lvl>
    <w:lvl w:ilvl="1">
      <w:start w:val="1"/>
      <w:numFmt w:val="decimal"/>
      <w:lvlRestart w:val="0"/>
      <w:suff w:val="space"/>
      <w:lvlText w:val="Art. %2. "/>
      <w:lvlJc w:val="left"/>
      <w:pPr>
        <w:ind w:left="567" w:hanging="567"/>
      </w:pPr>
      <w:rPr>
        <w:rFonts w:ascii="Cambria" w:hAnsi="Cambria" w:hint="default"/>
        <w:b/>
        <w:i w:val="0"/>
        <w:sz w:val="24"/>
        <w:szCs w:val="24"/>
      </w:rPr>
    </w:lvl>
    <w:lvl w:ilvl="2">
      <w:start w:val="1"/>
      <w:numFmt w:val="decimal"/>
      <w:suff w:val="space"/>
      <w:lvlText w:val="(%3) "/>
      <w:lvlJc w:val="left"/>
      <w:pPr>
        <w:ind w:left="284" w:hanging="284"/>
      </w:pPr>
      <w:rPr>
        <w:rFonts w:ascii="Cambria" w:hAnsi="Cambria" w:hint="default"/>
        <w:b/>
        <w:i w:val="0"/>
        <w:sz w:val="24"/>
        <w:szCs w:val="24"/>
      </w:rPr>
    </w:lvl>
    <w:lvl w:ilvl="3">
      <w:start w:val="1"/>
      <w:numFmt w:val="lowerLetter"/>
      <w:suff w:val="space"/>
      <w:lvlText w:val="%4) "/>
      <w:lvlJc w:val="left"/>
      <w:pPr>
        <w:ind w:left="851" w:hanging="284"/>
      </w:pPr>
      <w:rPr>
        <w:rFonts w:ascii="Cambria" w:hAnsi="Cambria" w:hint="default"/>
        <w:b/>
        <w:i w:val="0"/>
        <w:sz w:val="24"/>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415A5DE0"/>
    <w:multiLevelType w:val="hybridMultilevel"/>
    <w:tmpl w:val="0528318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52FE1972"/>
    <w:multiLevelType w:val="multilevel"/>
    <w:tmpl w:val="9E76BF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lineat"/>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9BC2A51"/>
    <w:multiLevelType w:val="multilevel"/>
    <w:tmpl w:val="8150656A"/>
    <w:styleLink w:val="amendamente"/>
    <w:lvl w:ilvl="0">
      <w:start w:val="1"/>
      <w:numFmt w:val="decimal"/>
      <w:suff w:val="space"/>
      <w:lvlText w:val="%1)"/>
      <w:lvlJc w:val="left"/>
      <w:pPr>
        <w:ind w:left="284" w:hanging="284"/>
      </w:pPr>
      <w:rPr>
        <w:rFonts w:ascii="Cambria" w:hAnsi="Cambria" w:hint="default"/>
        <w:sz w:val="22"/>
      </w:rPr>
    </w:lvl>
    <w:lvl w:ilvl="1">
      <w:start w:val="1"/>
      <w:numFmt w:val="lowerLetter"/>
      <w:suff w:val="space"/>
      <w:lvlText w:val="%2)"/>
      <w:lvlJc w:val="left"/>
      <w:pPr>
        <w:ind w:left="568" w:hanging="284"/>
      </w:pPr>
      <w:rPr>
        <w:rFonts w:hint="default"/>
      </w:rPr>
    </w:lvl>
    <w:lvl w:ilvl="2">
      <w:start w:val="1"/>
      <w:numFmt w:val="lowerRoman"/>
      <w:suff w:val="space"/>
      <w:lvlText w:val="%3)"/>
      <w:lvlJc w:val="left"/>
      <w:pPr>
        <w:ind w:left="852" w:hanging="284"/>
      </w:pPr>
      <w:rPr>
        <w:rFonts w:hint="default"/>
      </w:rPr>
    </w:lvl>
    <w:lvl w:ilvl="3">
      <w:start w:val="1"/>
      <w:numFmt w:val="decimal"/>
      <w:suff w:val="space"/>
      <w:lvlText w:val="(%4)"/>
      <w:lvlJc w:val="left"/>
      <w:pPr>
        <w:ind w:left="1136" w:hanging="284"/>
      </w:pPr>
      <w:rPr>
        <w:rFonts w:hint="default"/>
      </w:rPr>
    </w:lvl>
    <w:lvl w:ilvl="4">
      <w:start w:val="1"/>
      <w:numFmt w:val="lowerLetter"/>
      <w:suff w:val="space"/>
      <w:lvlText w:val="(%5)"/>
      <w:lvlJc w:val="left"/>
      <w:pPr>
        <w:ind w:left="1420" w:hanging="284"/>
      </w:pPr>
      <w:rPr>
        <w:rFonts w:hint="default"/>
      </w:rPr>
    </w:lvl>
    <w:lvl w:ilvl="5">
      <w:start w:val="1"/>
      <w:numFmt w:val="lowerRoman"/>
      <w:suff w:val="space"/>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07898104">
    <w:abstractNumId w:val="0"/>
  </w:num>
  <w:num w:numId="2" w16cid:durableId="709761702">
    <w:abstractNumId w:val="1"/>
  </w:num>
  <w:num w:numId="3" w16cid:durableId="221214854">
    <w:abstractNumId w:val="3"/>
  </w:num>
  <w:num w:numId="4" w16cid:durableId="1156604343">
    <w:abstractNumId w:val="4"/>
  </w:num>
  <w:num w:numId="5" w16cid:durableId="179392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FC"/>
    <w:rsid w:val="000346B7"/>
    <w:rsid w:val="00076B19"/>
    <w:rsid w:val="000804E7"/>
    <w:rsid w:val="00087E59"/>
    <w:rsid w:val="000E3B7E"/>
    <w:rsid w:val="001020B7"/>
    <w:rsid w:val="00102193"/>
    <w:rsid w:val="00104CC0"/>
    <w:rsid w:val="00143E47"/>
    <w:rsid w:val="00171F87"/>
    <w:rsid w:val="001E227E"/>
    <w:rsid w:val="001F51D8"/>
    <w:rsid w:val="00296B9D"/>
    <w:rsid w:val="002A34E0"/>
    <w:rsid w:val="002C3127"/>
    <w:rsid w:val="002E4AE2"/>
    <w:rsid w:val="00320185"/>
    <w:rsid w:val="00367D20"/>
    <w:rsid w:val="0039515E"/>
    <w:rsid w:val="004B62BB"/>
    <w:rsid w:val="0055079C"/>
    <w:rsid w:val="005565CC"/>
    <w:rsid w:val="00575678"/>
    <w:rsid w:val="00595A5B"/>
    <w:rsid w:val="005F50CF"/>
    <w:rsid w:val="006243F7"/>
    <w:rsid w:val="00631379"/>
    <w:rsid w:val="00643BD7"/>
    <w:rsid w:val="00654C23"/>
    <w:rsid w:val="00670DF0"/>
    <w:rsid w:val="0067773C"/>
    <w:rsid w:val="006D598E"/>
    <w:rsid w:val="006D5B19"/>
    <w:rsid w:val="006F3CBD"/>
    <w:rsid w:val="007210C4"/>
    <w:rsid w:val="00762B56"/>
    <w:rsid w:val="00777291"/>
    <w:rsid w:val="007F37FA"/>
    <w:rsid w:val="007F5208"/>
    <w:rsid w:val="00827B86"/>
    <w:rsid w:val="00840E62"/>
    <w:rsid w:val="00851AA1"/>
    <w:rsid w:val="00877989"/>
    <w:rsid w:val="008851A9"/>
    <w:rsid w:val="008A72CD"/>
    <w:rsid w:val="00905C68"/>
    <w:rsid w:val="00917184"/>
    <w:rsid w:val="00935E66"/>
    <w:rsid w:val="00961FDB"/>
    <w:rsid w:val="00965983"/>
    <w:rsid w:val="009E462C"/>
    <w:rsid w:val="00A61EFC"/>
    <w:rsid w:val="00A64CA8"/>
    <w:rsid w:val="00A71DFB"/>
    <w:rsid w:val="00A77B43"/>
    <w:rsid w:val="00A86E45"/>
    <w:rsid w:val="00AB1AED"/>
    <w:rsid w:val="00B11156"/>
    <w:rsid w:val="00B42D08"/>
    <w:rsid w:val="00B85074"/>
    <w:rsid w:val="00BA4CE0"/>
    <w:rsid w:val="00BB3BBF"/>
    <w:rsid w:val="00C13098"/>
    <w:rsid w:val="00C63B16"/>
    <w:rsid w:val="00CE1DFF"/>
    <w:rsid w:val="00D213B8"/>
    <w:rsid w:val="00D33CE9"/>
    <w:rsid w:val="00D34339"/>
    <w:rsid w:val="00D360F3"/>
    <w:rsid w:val="00D42B35"/>
    <w:rsid w:val="00D564B3"/>
    <w:rsid w:val="00D87BA1"/>
    <w:rsid w:val="00DA0961"/>
    <w:rsid w:val="00DB597C"/>
    <w:rsid w:val="00E31959"/>
    <w:rsid w:val="00E947AC"/>
    <w:rsid w:val="00EA2A7C"/>
    <w:rsid w:val="00ED29A0"/>
    <w:rsid w:val="00F003C4"/>
    <w:rsid w:val="00F124F9"/>
    <w:rsid w:val="00FA2649"/>
    <w:rsid w:val="00FA334D"/>
    <w:rsid w:val="00FB34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BB19"/>
  <w15:chartTrackingRefBased/>
  <w15:docId w15:val="{F4B75ABC-4F1F-4D82-8179-A6AA9A1F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Cambria"/>
        <w:sz w:val="24"/>
        <w:szCs w:val="22"/>
        <w:lang w:val="ro-RO"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A5B"/>
    <w:rPr>
      <w:sz w:val="22"/>
    </w:rPr>
  </w:style>
  <w:style w:type="paragraph" w:styleId="Titlu1">
    <w:name w:val="heading 1"/>
    <w:basedOn w:val="Normal"/>
    <w:next w:val="Normal"/>
    <w:link w:val="Titlu1Caracter"/>
    <w:uiPriority w:val="9"/>
    <w:qFormat/>
    <w:rsid w:val="00A61E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A61E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A61EF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A61EF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lu5">
    <w:name w:val="heading 5"/>
    <w:basedOn w:val="Normal"/>
    <w:next w:val="Normal"/>
    <w:link w:val="Titlu5Caracter"/>
    <w:uiPriority w:val="9"/>
    <w:semiHidden/>
    <w:unhideWhenUsed/>
    <w:qFormat/>
    <w:rsid w:val="00A61EFC"/>
    <w:pPr>
      <w:keepNext/>
      <w:keepLines/>
      <w:spacing w:before="80" w:after="40"/>
      <w:outlineLvl w:val="4"/>
    </w:pPr>
    <w:rPr>
      <w:rFonts w:asciiTheme="minorHAnsi" w:eastAsiaTheme="majorEastAsia" w:hAnsiTheme="minorHAnsi" w:cstheme="majorBidi"/>
      <w:color w:val="2F5496" w:themeColor="accent1" w:themeShade="BF"/>
    </w:rPr>
  </w:style>
  <w:style w:type="paragraph" w:styleId="Titlu6">
    <w:name w:val="heading 6"/>
    <w:basedOn w:val="Normal"/>
    <w:next w:val="Normal"/>
    <w:link w:val="Titlu6Caracter"/>
    <w:uiPriority w:val="9"/>
    <w:semiHidden/>
    <w:unhideWhenUsed/>
    <w:qFormat/>
    <w:rsid w:val="00A61EFC"/>
    <w:pPr>
      <w:keepNext/>
      <w:keepLines/>
      <w:spacing w:before="4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A61EFC"/>
    <w:pPr>
      <w:keepNext/>
      <w:keepLines/>
      <w:spacing w:before="4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A61EFC"/>
    <w:pPr>
      <w:keepNext/>
      <w:keepLines/>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A61EFC"/>
    <w:pPr>
      <w:keepNext/>
      <w:keepLines/>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tesubsol">
    <w:name w:val="Note subsol"/>
    <w:basedOn w:val="Textnotdesubsol"/>
    <w:link w:val="NotesubsolCaracter"/>
    <w:autoRedefine/>
    <w:qFormat/>
    <w:rsid w:val="00654C23"/>
    <w:rPr>
      <w:sz w:val="18"/>
    </w:rPr>
  </w:style>
  <w:style w:type="character" w:customStyle="1" w:styleId="NotesubsolCaracter">
    <w:name w:val="Note subsol Caracter"/>
    <w:basedOn w:val="TextnotdesubsolCaracter"/>
    <w:link w:val="Notesubsol"/>
    <w:rsid w:val="00654C23"/>
    <w:rPr>
      <w:sz w:val="18"/>
      <w:szCs w:val="20"/>
    </w:rPr>
  </w:style>
  <w:style w:type="paragraph" w:styleId="Textnotdesubsol">
    <w:name w:val="footnote text"/>
    <w:basedOn w:val="Normal"/>
    <w:link w:val="TextnotdesubsolCaracter"/>
    <w:uiPriority w:val="99"/>
    <w:semiHidden/>
    <w:unhideWhenUsed/>
    <w:rsid w:val="00654C23"/>
    <w:rPr>
      <w:sz w:val="20"/>
      <w:szCs w:val="20"/>
    </w:rPr>
  </w:style>
  <w:style w:type="character" w:customStyle="1" w:styleId="TextnotdesubsolCaracter">
    <w:name w:val="Text notă de subsol Caracter"/>
    <w:basedOn w:val="Fontdeparagrafimplicit"/>
    <w:link w:val="Textnotdesubsol"/>
    <w:uiPriority w:val="99"/>
    <w:semiHidden/>
    <w:rsid w:val="00654C23"/>
    <w:rPr>
      <w:sz w:val="20"/>
      <w:szCs w:val="20"/>
    </w:rPr>
  </w:style>
  <w:style w:type="paragraph" w:customStyle="1" w:styleId="Citaretext">
    <w:name w:val="Citare text"/>
    <w:basedOn w:val="Titlu"/>
    <w:link w:val="CitaretextCaracter"/>
    <w:qFormat/>
    <w:rsid w:val="00575678"/>
    <w:pPr>
      <w:spacing w:after="0"/>
      <w:contextualSpacing w:val="0"/>
    </w:pPr>
    <w:rPr>
      <w:rFonts w:ascii="Spectral" w:eastAsia="Spectral SemiBold" w:hAnsi="Spectral" w:cs="Spectral SemiBold"/>
      <w:bCs/>
      <w:spacing w:val="0"/>
      <w:kern w:val="0"/>
      <w:sz w:val="20"/>
      <w:szCs w:val="20"/>
    </w:rPr>
  </w:style>
  <w:style w:type="character" w:customStyle="1" w:styleId="CitaretextCaracter">
    <w:name w:val="Citare text Caracter"/>
    <w:basedOn w:val="TitluCaracter"/>
    <w:link w:val="Citaretext"/>
    <w:rsid w:val="00575678"/>
    <w:rPr>
      <w:rFonts w:asciiTheme="majorHAnsi" w:eastAsia="Spectral SemiBold" w:hAnsiTheme="majorHAnsi" w:cs="Spectral SemiBold"/>
      <w:bCs/>
      <w:spacing w:val="-10"/>
      <w:kern w:val="28"/>
      <w:sz w:val="20"/>
      <w:szCs w:val="20"/>
    </w:rPr>
  </w:style>
  <w:style w:type="paragraph" w:styleId="Titlu">
    <w:name w:val="Title"/>
    <w:basedOn w:val="Normal"/>
    <w:next w:val="Normal"/>
    <w:link w:val="TitluCaracter"/>
    <w:uiPriority w:val="10"/>
    <w:qFormat/>
    <w:rsid w:val="00575678"/>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75678"/>
    <w:rPr>
      <w:rFonts w:asciiTheme="majorHAnsi" w:eastAsiaTheme="majorEastAsia" w:hAnsiTheme="majorHAnsi" w:cstheme="majorBidi"/>
      <w:spacing w:val="-10"/>
      <w:kern w:val="28"/>
      <w:sz w:val="56"/>
      <w:szCs w:val="56"/>
    </w:rPr>
  </w:style>
  <w:style w:type="paragraph" w:customStyle="1" w:styleId="Subsolpersonalizat">
    <w:name w:val="Subsol personalizat"/>
    <w:basedOn w:val="Citat"/>
    <w:link w:val="SubsolpersonalizatCaracter"/>
    <w:qFormat/>
    <w:rsid w:val="00C63B16"/>
    <w:pPr>
      <w:pBdr>
        <w:top w:val="single" w:sz="4" w:space="0" w:color="auto"/>
      </w:pBdr>
      <w:spacing w:before="120" w:after="120"/>
    </w:pPr>
    <w:rPr>
      <w:bCs/>
      <w:i w:val="0"/>
      <w:iCs w:val="0"/>
      <w:szCs w:val="20"/>
    </w:rPr>
  </w:style>
  <w:style w:type="character" w:customStyle="1" w:styleId="SubsolpersonalizatCaracter">
    <w:name w:val="Subsol personalizat Caracter"/>
    <w:basedOn w:val="CitatCaracter"/>
    <w:link w:val="Subsolpersonalizat"/>
    <w:rsid w:val="00C63B16"/>
    <w:rPr>
      <w:rFonts w:ascii="Cambria" w:eastAsia="Spectral SemiBold" w:hAnsi="Cambria" w:cs="Spectral SemiBold"/>
      <w:bCs/>
      <w:i w:val="0"/>
      <w:iCs w:val="0"/>
      <w:color w:val="404040" w:themeColor="text1" w:themeTint="BF"/>
      <w:sz w:val="20"/>
      <w:szCs w:val="20"/>
    </w:rPr>
  </w:style>
  <w:style w:type="paragraph" w:styleId="Citat">
    <w:name w:val="Quote"/>
    <w:basedOn w:val="Normal"/>
    <w:next w:val="Normal"/>
    <w:link w:val="CitatCaracter"/>
    <w:autoRedefine/>
    <w:uiPriority w:val="29"/>
    <w:qFormat/>
    <w:rsid w:val="00102193"/>
    <w:pPr>
      <w:pBdr>
        <w:top w:val="single" w:sz="6" w:space="1" w:color="auto"/>
        <w:left w:val="single" w:sz="6" w:space="4" w:color="auto"/>
        <w:bottom w:val="single" w:sz="6" w:space="1" w:color="auto"/>
        <w:right w:val="single" w:sz="6" w:space="4" w:color="auto"/>
      </w:pBdr>
      <w:spacing w:before="200" w:after="160"/>
      <w:ind w:left="864" w:right="864"/>
      <w:jc w:val="center"/>
    </w:pPr>
    <w:rPr>
      <w:rFonts w:eastAsia="Times New Roman"/>
      <w:i/>
      <w:iCs/>
      <w:color w:val="404040" w:themeColor="text1" w:themeTint="BF"/>
      <w:szCs w:val="24"/>
    </w:rPr>
  </w:style>
  <w:style w:type="character" w:customStyle="1" w:styleId="CitatCaracter">
    <w:name w:val="Citat Caracter"/>
    <w:basedOn w:val="Fontdeparagrafimplicit"/>
    <w:link w:val="Citat"/>
    <w:uiPriority w:val="29"/>
    <w:rsid w:val="00102193"/>
    <w:rPr>
      <w:rFonts w:ascii="Cambria" w:eastAsia="Times New Roman" w:hAnsi="Cambria"/>
      <w:i/>
      <w:iCs/>
      <w:color w:val="404040" w:themeColor="text1" w:themeTint="BF"/>
      <w:szCs w:val="24"/>
    </w:rPr>
  </w:style>
  <w:style w:type="paragraph" w:customStyle="1" w:styleId="Antetpersonalizat">
    <w:name w:val="Antet personalizat"/>
    <w:basedOn w:val="Antet"/>
    <w:link w:val="AntetpersonalizatCaracter"/>
    <w:qFormat/>
    <w:rsid w:val="00B85074"/>
    <w:rPr>
      <w:rFonts w:ascii="Spectral SemiBold" w:eastAsia="Spectral SemiBold" w:hAnsi="Spectral SemiBold" w:cs="Spectral SemiBold"/>
      <w:szCs w:val="24"/>
    </w:rPr>
  </w:style>
  <w:style w:type="character" w:customStyle="1" w:styleId="AntetpersonalizatCaracter">
    <w:name w:val="Antet personalizat Caracter"/>
    <w:basedOn w:val="AntetCaracter"/>
    <w:link w:val="Antetpersonalizat"/>
    <w:rsid w:val="00B85074"/>
    <w:rPr>
      <w:rFonts w:ascii="Spectral SemiBold" w:eastAsia="Spectral SemiBold" w:hAnsi="Spectral SemiBold" w:cs="Spectral SemiBold"/>
      <w:szCs w:val="24"/>
    </w:rPr>
  </w:style>
  <w:style w:type="paragraph" w:styleId="Antet">
    <w:name w:val="header"/>
    <w:basedOn w:val="Normal"/>
    <w:link w:val="AntetCaracter"/>
    <w:uiPriority w:val="99"/>
    <w:semiHidden/>
    <w:unhideWhenUsed/>
    <w:rsid w:val="00B85074"/>
    <w:pPr>
      <w:tabs>
        <w:tab w:val="center" w:pos="4513"/>
        <w:tab w:val="right" w:pos="9026"/>
      </w:tabs>
    </w:pPr>
  </w:style>
  <w:style w:type="character" w:customStyle="1" w:styleId="AntetCaracter">
    <w:name w:val="Antet Caracter"/>
    <w:basedOn w:val="Fontdeparagrafimplicit"/>
    <w:link w:val="Antet"/>
    <w:uiPriority w:val="99"/>
    <w:semiHidden/>
    <w:rsid w:val="00B85074"/>
  </w:style>
  <w:style w:type="paragraph" w:styleId="Citatintens">
    <w:name w:val="Intense Quote"/>
    <w:basedOn w:val="Normal"/>
    <w:next w:val="Normal"/>
    <w:link w:val="CitatintensCaracter"/>
    <w:autoRedefine/>
    <w:uiPriority w:val="30"/>
    <w:qFormat/>
    <w:rsid w:val="00670DF0"/>
    <w:pPr>
      <w:pBdr>
        <w:top w:val="single" w:sz="4" w:space="10" w:color="C00000"/>
        <w:left w:val="single" w:sz="4" w:space="4" w:color="C00000"/>
        <w:bottom w:val="single" w:sz="4" w:space="10" w:color="C00000"/>
        <w:right w:val="single" w:sz="4" w:space="4" w:color="C00000"/>
      </w:pBdr>
      <w:spacing w:before="360" w:after="360"/>
      <w:ind w:left="864" w:right="864"/>
      <w:jc w:val="center"/>
    </w:pPr>
    <w:rPr>
      <w:rFonts w:eastAsia="Spectral SemiBold" w:cs="Spectral SemiBold"/>
      <w:b/>
      <w:i/>
      <w:iCs/>
    </w:rPr>
  </w:style>
  <w:style w:type="character" w:customStyle="1" w:styleId="CitatintensCaracter">
    <w:name w:val="Citat intens Caracter"/>
    <w:basedOn w:val="Fontdeparagrafimplicit"/>
    <w:link w:val="Citatintens"/>
    <w:uiPriority w:val="30"/>
    <w:rsid w:val="00670DF0"/>
    <w:rPr>
      <w:rFonts w:eastAsia="Spectral SemiBold" w:cs="Spectral SemiBold"/>
      <w:b/>
      <w:i/>
      <w:iCs/>
    </w:rPr>
  </w:style>
  <w:style w:type="paragraph" w:customStyle="1" w:styleId="SOLICITARE">
    <w:name w:val="SOLICITARE"/>
    <w:basedOn w:val="Citatintens"/>
    <w:qFormat/>
    <w:rsid w:val="00670DF0"/>
    <w:pPr>
      <w:pBdr>
        <w:top w:val="single" w:sz="8" w:space="10" w:color="C00000"/>
        <w:left w:val="single" w:sz="8" w:space="4" w:color="C00000"/>
        <w:bottom w:val="single" w:sz="8" w:space="10" w:color="C00000"/>
        <w:right w:val="single" w:sz="8" w:space="4" w:color="C00000"/>
      </w:pBdr>
      <w:spacing w:before="0" w:after="0"/>
      <w:ind w:left="284" w:right="284"/>
      <w:contextualSpacing/>
      <w:jc w:val="both"/>
    </w:pPr>
    <w:rPr>
      <w:b w:val="0"/>
      <w:bCs/>
      <w:i w:val="0"/>
      <w:szCs w:val="16"/>
    </w:rPr>
  </w:style>
  <w:style w:type="paragraph" w:styleId="Cuprins1">
    <w:name w:val="toc 1"/>
    <w:basedOn w:val="Normal"/>
    <w:next w:val="Normal"/>
    <w:autoRedefine/>
    <w:uiPriority w:val="39"/>
    <w:semiHidden/>
    <w:unhideWhenUsed/>
    <w:qFormat/>
    <w:rsid w:val="00320185"/>
    <w:pPr>
      <w:spacing w:after="100"/>
    </w:pPr>
    <w:rPr>
      <w:rFonts w:eastAsia="Times New Roman" w:cs="Times New Roman"/>
      <w:szCs w:val="24"/>
      <w:lang w:eastAsia="ro-RO"/>
    </w:rPr>
  </w:style>
  <w:style w:type="paragraph" w:styleId="Cuprins2">
    <w:name w:val="toc 2"/>
    <w:basedOn w:val="Normal"/>
    <w:next w:val="Normal"/>
    <w:autoRedefine/>
    <w:uiPriority w:val="39"/>
    <w:semiHidden/>
    <w:unhideWhenUsed/>
    <w:qFormat/>
    <w:rsid w:val="00320185"/>
    <w:pPr>
      <w:spacing w:after="100"/>
      <w:ind w:left="240"/>
    </w:pPr>
    <w:rPr>
      <w:rFonts w:eastAsia="Times New Roman" w:cs="Times New Roman"/>
      <w:szCs w:val="24"/>
      <w:lang w:eastAsia="ro-RO"/>
    </w:rPr>
  </w:style>
  <w:style w:type="paragraph" w:styleId="Cuprins3">
    <w:name w:val="toc 3"/>
    <w:basedOn w:val="Normal"/>
    <w:next w:val="Normal"/>
    <w:autoRedefine/>
    <w:uiPriority w:val="39"/>
    <w:semiHidden/>
    <w:unhideWhenUsed/>
    <w:qFormat/>
    <w:rsid w:val="00320185"/>
    <w:pPr>
      <w:spacing w:after="100"/>
      <w:ind w:left="480"/>
    </w:pPr>
    <w:rPr>
      <w:rFonts w:eastAsia="Times New Roman" w:cs="Times New Roman"/>
      <w:szCs w:val="24"/>
      <w:lang w:eastAsia="ro-RO"/>
    </w:rPr>
  </w:style>
  <w:style w:type="paragraph" w:styleId="Cuprins4">
    <w:name w:val="toc 4"/>
    <w:basedOn w:val="Normal"/>
    <w:next w:val="Normal"/>
    <w:autoRedefine/>
    <w:uiPriority w:val="39"/>
    <w:semiHidden/>
    <w:unhideWhenUsed/>
    <w:qFormat/>
    <w:rsid w:val="00320185"/>
    <w:pPr>
      <w:spacing w:after="100"/>
      <w:ind w:left="720"/>
    </w:pPr>
    <w:rPr>
      <w:rFonts w:eastAsia="Times New Roman" w:cs="Times New Roman"/>
      <w:szCs w:val="24"/>
      <w:lang w:eastAsia="ro-RO"/>
    </w:rPr>
  </w:style>
  <w:style w:type="paragraph" w:styleId="Cuprins5">
    <w:name w:val="toc 5"/>
    <w:basedOn w:val="Normal"/>
    <w:next w:val="Normal"/>
    <w:autoRedefine/>
    <w:uiPriority w:val="39"/>
    <w:semiHidden/>
    <w:unhideWhenUsed/>
    <w:qFormat/>
    <w:rsid w:val="00320185"/>
    <w:pPr>
      <w:spacing w:after="100"/>
      <w:ind w:left="960"/>
    </w:pPr>
    <w:rPr>
      <w:rFonts w:eastAsia="Times New Roman" w:cs="Times New Roman"/>
      <w:szCs w:val="24"/>
      <w:lang w:eastAsia="ro-RO"/>
    </w:rPr>
  </w:style>
  <w:style w:type="numbering" w:customStyle="1" w:styleId="Legiculungimemare">
    <w:name w:val="Legi cu lungime mare"/>
    <w:uiPriority w:val="99"/>
    <w:rsid w:val="001F51D8"/>
    <w:pPr>
      <w:numPr>
        <w:numId w:val="1"/>
      </w:numPr>
    </w:pPr>
  </w:style>
  <w:style w:type="paragraph" w:customStyle="1" w:styleId="MODIFICARELEGE">
    <w:name w:val="MODIFICARE LEGE"/>
    <w:basedOn w:val="Normal"/>
    <w:link w:val="MODIFICARELEGECaracter"/>
    <w:autoRedefine/>
    <w:qFormat/>
    <w:rsid w:val="0067773C"/>
    <w:rPr>
      <w:szCs w:val="24"/>
    </w:rPr>
  </w:style>
  <w:style w:type="character" w:customStyle="1" w:styleId="MODIFICARELEGECaracter">
    <w:name w:val="MODIFICARE LEGE Caracter"/>
    <w:basedOn w:val="Fontdeparagrafimplicit"/>
    <w:link w:val="MODIFICARELEGE"/>
    <w:rsid w:val="0067773C"/>
    <w:rPr>
      <w:rFonts w:ascii="Cambria" w:hAnsi="Cambria"/>
      <w:szCs w:val="24"/>
    </w:rPr>
  </w:style>
  <w:style w:type="paragraph" w:customStyle="1" w:styleId="Proiectdelege-simpla">
    <w:name w:val="Proiect de lege - simpla"/>
    <w:basedOn w:val="Normal"/>
    <w:link w:val="Proiectdelege-simplaCaracter"/>
    <w:autoRedefine/>
    <w:qFormat/>
    <w:rsid w:val="000E3B7E"/>
    <w:pPr>
      <w:framePr w:wrap="around" w:vAnchor="text" w:hAnchor="text" w:y="1"/>
    </w:pPr>
    <w:rPr>
      <w:szCs w:val="24"/>
    </w:rPr>
  </w:style>
  <w:style w:type="character" w:customStyle="1" w:styleId="Proiectdelege-simplaCaracter">
    <w:name w:val="Proiect de lege - simpla Caracter"/>
    <w:basedOn w:val="Fontdeparagrafimplicit"/>
    <w:link w:val="Proiectdelege-simpla"/>
    <w:rsid w:val="000E3B7E"/>
    <w:rPr>
      <w:rFonts w:ascii="Cambria" w:hAnsi="Cambria"/>
      <w:szCs w:val="24"/>
    </w:rPr>
  </w:style>
  <w:style w:type="paragraph" w:customStyle="1" w:styleId="Alineat">
    <w:name w:val="Alineat"/>
    <w:basedOn w:val="Listparagraf"/>
    <w:link w:val="AlineatCaracter"/>
    <w:autoRedefine/>
    <w:qFormat/>
    <w:rsid w:val="002A34E0"/>
    <w:pPr>
      <w:numPr>
        <w:ilvl w:val="2"/>
        <w:numId w:val="3"/>
      </w:numPr>
      <w:ind w:left="284" w:hanging="284"/>
    </w:pPr>
    <w:rPr>
      <w:rFonts w:eastAsia="Cambria"/>
      <w:color w:val="1B1C1D"/>
      <w:szCs w:val="24"/>
    </w:rPr>
  </w:style>
  <w:style w:type="character" w:customStyle="1" w:styleId="AlineatCaracter">
    <w:name w:val="Alineat Caracter"/>
    <w:basedOn w:val="Fontdeparagrafimplicit"/>
    <w:link w:val="Alineat"/>
    <w:rsid w:val="002A34E0"/>
    <w:rPr>
      <w:rFonts w:ascii="Cambria" w:eastAsia="Cambria" w:hAnsi="Cambria" w:cs="Cambria"/>
      <w:color w:val="1B1C1D"/>
      <w:szCs w:val="24"/>
    </w:rPr>
  </w:style>
  <w:style w:type="paragraph" w:styleId="Listparagraf">
    <w:name w:val="List Paragraph"/>
    <w:basedOn w:val="Normal"/>
    <w:uiPriority w:val="34"/>
    <w:qFormat/>
    <w:rsid w:val="002A34E0"/>
    <w:pPr>
      <w:ind w:left="720"/>
      <w:contextualSpacing/>
    </w:pPr>
  </w:style>
  <w:style w:type="numbering" w:customStyle="1" w:styleId="amendamente">
    <w:name w:val="amendamente"/>
    <w:uiPriority w:val="99"/>
    <w:rsid w:val="00171F87"/>
    <w:pPr>
      <w:numPr>
        <w:numId w:val="4"/>
      </w:numPr>
    </w:pPr>
  </w:style>
  <w:style w:type="character" w:customStyle="1" w:styleId="Titlu1Caracter">
    <w:name w:val="Titlu 1 Caracter"/>
    <w:basedOn w:val="Fontdeparagrafimplicit"/>
    <w:link w:val="Titlu1"/>
    <w:uiPriority w:val="9"/>
    <w:rsid w:val="00A61EF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A61EF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A61EFC"/>
    <w:rPr>
      <w:rFonts w:asciiTheme="minorHAnsi" w:eastAsiaTheme="majorEastAsia" w:hAnsiTheme="minorHAnsi"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A61EFC"/>
    <w:rPr>
      <w:rFonts w:asciiTheme="minorHAnsi" w:eastAsiaTheme="majorEastAsia" w:hAnsiTheme="minorHAnsi" w:cstheme="majorBidi"/>
      <w:i/>
      <w:iCs/>
      <w:color w:val="2F5496" w:themeColor="accent1" w:themeShade="BF"/>
      <w:sz w:val="22"/>
    </w:rPr>
  </w:style>
  <w:style w:type="character" w:customStyle="1" w:styleId="Titlu5Caracter">
    <w:name w:val="Titlu 5 Caracter"/>
    <w:basedOn w:val="Fontdeparagrafimplicit"/>
    <w:link w:val="Titlu5"/>
    <w:uiPriority w:val="9"/>
    <w:semiHidden/>
    <w:rsid w:val="00A61EFC"/>
    <w:rPr>
      <w:rFonts w:asciiTheme="minorHAnsi" w:eastAsiaTheme="majorEastAsia" w:hAnsiTheme="minorHAnsi" w:cstheme="majorBidi"/>
      <w:color w:val="2F5496" w:themeColor="accent1" w:themeShade="BF"/>
      <w:sz w:val="22"/>
    </w:rPr>
  </w:style>
  <w:style w:type="character" w:customStyle="1" w:styleId="Titlu6Caracter">
    <w:name w:val="Titlu 6 Caracter"/>
    <w:basedOn w:val="Fontdeparagrafimplicit"/>
    <w:link w:val="Titlu6"/>
    <w:uiPriority w:val="9"/>
    <w:semiHidden/>
    <w:rsid w:val="00A61EFC"/>
    <w:rPr>
      <w:rFonts w:asciiTheme="minorHAnsi" w:eastAsiaTheme="majorEastAsia" w:hAnsiTheme="minorHAnsi" w:cstheme="majorBidi"/>
      <w:i/>
      <w:iCs/>
      <w:color w:val="595959" w:themeColor="text1" w:themeTint="A6"/>
      <w:sz w:val="22"/>
    </w:rPr>
  </w:style>
  <w:style w:type="character" w:customStyle="1" w:styleId="Titlu7Caracter">
    <w:name w:val="Titlu 7 Caracter"/>
    <w:basedOn w:val="Fontdeparagrafimplicit"/>
    <w:link w:val="Titlu7"/>
    <w:uiPriority w:val="9"/>
    <w:semiHidden/>
    <w:rsid w:val="00A61EFC"/>
    <w:rPr>
      <w:rFonts w:asciiTheme="minorHAnsi" w:eastAsiaTheme="majorEastAsia" w:hAnsiTheme="minorHAnsi" w:cstheme="majorBidi"/>
      <w:color w:val="595959" w:themeColor="text1" w:themeTint="A6"/>
      <w:sz w:val="22"/>
    </w:rPr>
  </w:style>
  <w:style w:type="character" w:customStyle="1" w:styleId="Titlu8Caracter">
    <w:name w:val="Titlu 8 Caracter"/>
    <w:basedOn w:val="Fontdeparagrafimplicit"/>
    <w:link w:val="Titlu8"/>
    <w:uiPriority w:val="9"/>
    <w:semiHidden/>
    <w:rsid w:val="00A61EFC"/>
    <w:rPr>
      <w:rFonts w:asciiTheme="minorHAnsi" w:eastAsiaTheme="majorEastAsia" w:hAnsiTheme="minorHAnsi" w:cstheme="majorBidi"/>
      <w:i/>
      <w:iCs/>
      <w:color w:val="272727" w:themeColor="text1" w:themeTint="D8"/>
      <w:sz w:val="22"/>
    </w:rPr>
  </w:style>
  <w:style w:type="character" w:customStyle="1" w:styleId="Titlu9Caracter">
    <w:name w:val="Titlu 9 Caracter"/>
    <w:basedOn w:val="Fontdeparagrafimplicit"/>
    <w:link w:val="Titlu9"/>
    <w:uiPriority w:val="9"/>
    <w:semiHidden/>
    <w:rsid w:val="00A61EFC"/>
    <w:rPr>
      <w:rFonts w:asciiTheme="minorHAnsi" w:eastAsiaTheme="majorEastAsia" w:hAnsiTheme="minorHAnsi" w:cstheme="majorBidi"/>
      <w:color w:val="272727" w:themeColor="text1" w:themeTint="D8"/>
      <w:sz w:val="22"/>
    </w:rPr>
  </w:style>
  <w:style w:type="paragraph" w:styleId="Subtitlu">
    <w:name w:val="Subtitle"/>
    <w:basedOn w:val="Normal"/>
    <w:next w:val="Normal"/>
    <w:link w:val="SubtitluCaracter"/>
    <w:uiPriority w:val="11"/>
    <w:qFormat/>
    <w:rsid w:val="00A61EFC"/>
    <w:pPr>
      <w:numPr>
        <w:ilvl w:val="1"/>
      </w:numPr>
      <w:spacing w:after="160"/>
      <w:ind w:firstLine="567"/>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61EFC"/>
    <w:rPr>
      <w:rFonts w:asciiTheme="minorHAnsi" w:eastAsiaTheme="majorEastAsia" w:hAnsiTheme="minorHAnsi" w:cstheme="majorBidi"/>
      <w:color w:val="595959" w:themeColor="text1" w:themeTint="A6"/>
      <w:spacing w:val="15"/>
      <w:sz w:val="28"/>
      <w:szCs w:val="28"/>
    </w:rPr>
  </w:style>
  <w:style w:type="character" w:styleId="Accentuareintens">
    <w:name w:val="Intense Emphasis"/>
    <w:basedOn w:val="Fontdeparagrafimplicit"/>
    <w:uiPriority w:val="21"/>
    <w:qFormat/>
    <w:rsid w:val="00A61EFC"/>
    <w:rPr>
      <w:i/>
      <w:iCs/>
      <w:color w:val="2F5496" w:themeColor="accent1" w:themeShade="BF"/>
    </w:rPr>
  </w:style>
  <w:style w:type="character" w:styleId="Referireintens">
    <w:name w:val="Intense Reference"/>
    <w:basedOn w:val="Fontdeparagrafimplicit"/>
    <w:uiPriority w:val="32"/>
    <w:qFormat/>
    <w:rsid w:val="00A61EFC"/>
    <w:rPr>
      <w:b/>
      <w:bCs/>
      <w:smallCaps/>
      <w:color w:val="2F5496" w:themeColor="accent1" w:themeShade="BF"/>
      <w:spacing w:val="5"/>
    </w:rPr>
  </w:style>
  <w:style w:type="character" w:styleId="Hyperlink">
    <w:name w:val="Hyperlink"/>
    <w:basedOn w:val="Fontdeparagrafimplicit"/>
    <w:uiPriority w:val="99"/>
    <w:unhideWhenUsed/>
    <w:rsid w:val="00A61EFC"/>
    <w:rPr>
      <w:color w:val="0563C1" w:themeColor="hyperlink"/>
      <w:u w:val="single"/>
    </w:rPr>
  </w:style>
  <w:style w:type="character" w:styleId="MeniuneNerezolvat">
    <w:name w:val="Unresolved Mention"/>
    <w:basedOn w:val="Fontdeparagrafimplicit"/>
    <w:uiPriority w:val="99"/>
    <w:semiHidden/>
    <w:unhideWhenUsed/>
    <w:rsid w:val="00A61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894</Words>
  <Characters>5460</Characters>
  <Application>Microsoft Office Word</Application>
  <DocSecurity>0</DocSecurity>
  <Lines>86</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Liviu POPA</dc:creator>
  <cp:keywords/>
  <dc:description>Document creat pentru susținerea gratuită de către A.L.E. a salariaților</dc:description>
  <cp:lastModifiedBy>Liviu POPA</cp:lastModifiedBy>
  <cp:revision>2</cp:revision>
  <dcterms:created xsi:type="dcterms:W3CDTF">2026-02-03T07:03:00Z</dcterms:created>
  <dcterms:modified xsi:type="dcterms:W3CDTF">2026-02-03T07:11:00Z</dcterms:modified>
</cp:coreProperties>
</file>